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25C2C" w14:textId="77777777" w:rsidR="00FC37E5" w:rsidRDefault="00FC37E5">
      <w:pPr>
        <w:ind w:left="9923" w:hanging="141"/>
        <w:jc w:val="right"/>
        <w:rPr>
          <w:b/>
          <w:bCs/>
        </w:rPr>
      </w:pPr>
    </w:p>
    <w:p w14:paraId="13C6EB3D" w14:textId="77777777" w:rsidR="00FC37E5" w:rsidRDefault="00FC37E5">
      <w:pPr>
        <w:ind w:left="9923" w:hanging="141"/>
        <w:jc w:val="right"/>
        <w:rPr>
          <w:b/>
          <w:bCs/>
          <w:sz w:val="16"/>
          <w:szCs w:val="16"/>
        </w:rPr>
      </w:pPr>
    </w:p>
    <w:p w14:paraId="513B422D" w14:textId="77777777" w:rsidR="00FC37E5" w:rsidRDefault="0080323B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96688F8" w14:textId="77777777" w:rsidR="00FC37E5" w:rsidRDefault="00FC37E5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FC37E5" w14:paraId="082A65F4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7D05" w14:textId="77777777" w:rsidR="00FC37E5" w:rsidRDefault="0080323B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5745E402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0D99" w14:textId="77777777" w:rsidR="00FC37E5" w:rsidRDefault="0080323B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7D80" w14:textId="77777777" w:rsidR="00FC37E5" w:rsidRDefault="0080323B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FC37E5" w14:paraId="3B4D0CC5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FBEF" w14:textId="77777777" w:rsidR="00FC37E5" w:rsidRDefault="00FC37E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E5CD" w14:textId="77777777" w:rsidR="00FC37E5" w:rsidRDefault="00FC37E5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CB7B" w14:textId="77777777" w:rsidR="00FC37E5" w:rsidRDefault="008032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F7A3" w14:textId="77777777" w:rsidR="00FC37E5" w:rsidRDefault="008032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FC37E5" w14:paraId="288927C2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B26B" w14:textId="77777777" w:rsidR="00FC37E5" w:rsidRDefault="0080323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65F9" w14:textId="77777777" w:rsidR="00FC37E5" w:rsidRDefault="00FC37E5">
            <w:pPr>
              <w:snapToGrid w:val="0"/>
              <w:spacing w:line="200" w:lineRule="atLeast"/>
              <w:jc w:val="center"/>
            </w:pPr>
          </w:p>
          <w:p w14:paraId="3600D6A7" w14:textId="77777777" w:rsidR="00FC37E5" w:rsidRDefault="00FC37E5">
            <w:pPr>
              <w:snapToGrid w:val="0"/>
              <w:spacing w:line="200" w:lineRule="atLeast"/>
              <w:jc w:val="center"/>
            </w:pPr>
          </w:p>
          <w:p w14:paraId="59378C4C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5D0F488D" wp14:editId="2E5F253C">
                  <wp:extent cx="2742565" cy="2924175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92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30E3253" w14:textId="77777777" w:rsidR="00FC37E5" w:rsidRDefault="00FC37E5">
            <w:pPr>
              <w:snapToGrid w:val="0"/>
              <w:spacing w:line="200" w:lineRule="atLeast"/>
              <w:jc w:val="center"/>
            </w:pPr>
          </w:p>
          <w:p w14:paraId="12AD7784" w14:textId="77777777" w:rsidR="00FC37E5" w:rsidRDefault="00FC37E5">
            <w:pPr>
              <w:snapToGrid w:val="0"/>
              <w:spacing w:line="200" w:lineRule="atLeast"/>
              <w:jc w:val="center"/>
            </w:pPr>
          </w:p>
          <w:p w14:paraId="23CEC2DE" w14:textId="77777777" w:rsidR="00FC37E5" w:rsidRDefault="0080323B">
            <w:pPr>
              <w:snapToGrid w:val="0"/>
              <w:spacing w:line="200" w:lineRule="atLeast"/>
              <w:rPr>
                <w:b/>
                <w:bCs/>
                <w:color w:val="000000"/>
              </w:rPr>
            </w:pPr>
            <w:r>
              <w:t xml:space="preserve">                             </w:t>
            </w:r>
            <w:r>
              <w:rPr>
                <w:b/>
                <w:bCs/>
                <w:color w:val="000000"/>
              </w:rPr>
              <w:t>YDS-1014</w:t>
            </w:r>
          </w:p>
          <w:p w14:paraId="4E16962A" w14:textId="77777777" w:rsidR="00FC37E5" w:rsidRDefault="0080323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br/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A917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2BD69" w14:textId="1FA2E4B2" w:rsidR="00FC37E5" w:rsidRDefault="0080323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</w:t>
            </w:r>
            <w:r>
              <w:rPr>
                <w:bCs/>
                <w:color w:val="000000"/>
                <w:lang w:val="en-US"/>
              </w:rPr>
              <w:t>16</w:t>
            </w:r>
            <w:r>
              <w:rPr>
                <w:bCs/>
                <w:color w:val="000000"/>
              </w:rPr>
              <w:t>0</w:t>
            </w:r>
          </w:p>
        </w:tc>
      </w:tr>
      <w:tr w:rsidR="00FC37E5" w14:paraId="4E1F4F4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0350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D2A0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37AB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3520B" w14:textId="6B43B043" w:rsidR="00FC37E5" w:rsidRDefault="0080323B">
            <w:pPr>
              <w:snapToGrid w:val="0"/>
              <w:spacing w:line="200" w:lineRule="atLeast"/>
              <w:jc w:val="center"/>
            </w:pPr>
            <w:r>
              <w:rPr>
                <w:color w:val="000000"/>
                <w:lang w:val="en-US"/>
              </w:rPr>
              <w:t>491</w:t>
            </w:r>
            <w:r>
              <w:rPr>
                <w:color w:val="000000"/>
              </w:rPr>
              <w:t>0</w:t>
            </w:r>
          </w:p>
        </w:tc>
      </w:tr>
      <w:tr w:rsidR="00FC37E5" w14:paraId="552C6C2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3EFA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B5EA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BB95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21A6C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1100</w:t>
            </w:r>
          </w:p>
        </w:tc>
      </w:tr>
      <w:tr w:rsidR="00FC37E5" w14:paraId="1457D73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5350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E58E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22A0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опорных стоек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203C8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Металлическая труба</w:t>
            </w:r>
          </w:p>
        </w:tc>
      </w:tr>
      <w:tr w:rsidR="00FC37E5" w14:paraId="34129E6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1E5E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B744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919B" w14:textId="77777777" w:rsidR="00FC37E5" w:rsidRDefault="0080323B">
            <w:pPr>
              <w:snapToGrid w:val="0"/>
              <w:spacing w:line="200" w:lineRule="atLeast"/>
            </w:pPr>
            <w:r>
              <w:rPr>
                <w:lang w:bidi="hi-IN"/>
              </w:rPr>
              <w:t>Металл грунтован и окрашен порошковыми красками в камере полимеризации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C259" w14:textId="77777777" w:rsidR="00FC37E5" w:rsidRDefault="0080323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</w:tr>
      <w:tr w:rsidR="00FC37E5" w14:paraId="36CCC76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DFF6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B496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BEA0" w14:textId="0E43742E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Профильный размер опорных стоек</w:t>
            </w:r>
            <w:r w:rsidR="000146F1">
              <w:rPr>
                <w:color w:val="000000"/>
              </w:rPr>
              <w:t>, мм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DBB1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t>Не менее 80х80х3</w:t>
            </w:r>
          </w:p>
        </w:tc>
      </w:tr>
      <w:tr w:rsidR="00FC37E5" w14:paraId="637B04B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8E4A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AA16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FBD5" w14:textId="6437CCF6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Профильный размер вала</w:t>
            </w:r>
            <w:r w:rsidR="000146F1">
              <w:rPr>
                <w:color w:val="000000"/>
              </w:rPr>
              <w:t>, мм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25AB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t>Не менее 60х60х3</w:t>
            </w:r>
          </w:p>
        </w:tc>
      </w:tr>
      <w:tr w:rsidR="00FC37E5" w14:paraId="35B06DE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84A1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D047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320C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t>Сиденье «Стандарт»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DE49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FC37E5" w14:paraId="0990EA4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6F5C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0AB8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F6B5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4AA1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Не менее 25 не более 30</w:t>
            </w:r>
          </w:p>
        </w:tc>
      </w:tr>
      <w:tr w:rsidR="00FC37E5" w14:paraId="504DF29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FC36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5E5C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D8D9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Длина,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C630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Не менее 440 не более 445</w:t>
            </w:r>
          </w:p>
        </w:tc>
      </w:tr>
      <w:tr w:rsidR="00FC37E5" w14:paraId="42537D0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15F9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E059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AFF0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82E6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Не менее 175 не более 180</w:t>
            </w:r>
          </w:p>
        </w:tc>
      </w:tr>
      <w:tr w:rsidR="00FC37E5" w14:paraId="3605FF7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8C32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252A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B5A5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сиденье «Стандарт»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3850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Выполнен из термоэластопласта, внутри сиденья установлена алюминиевая пластина</w:t>
            </w:r>
          </w:p>
        </w:tc>
      </w:tr>
      <w:tr w:rsidR="00FC37E5" w14:paraId="6331C35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9775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2D76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C610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поверхности посадочного места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FE27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Поверхность рифлёная, антискользящая</w:t>
            </w:r>
          </w:p>
        </w:tc>
      </w:tr>
      <w:tr w:rsidR="00FC37E5" w14:paraId="274A4BA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7151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F74E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6518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Крепления подвесов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29ED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 сиденье предусмотрены 4 отверстия диаметром 8,5мм под резьбу М8</w:t>
            </w:r>
          </w:p>
        </w:tc>
      </w:tr>
      <w:tr w:rsidR="00FC37E5" w14:paraId="03BA7E5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33DB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46A1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61D0" w14:textId="77777777" w:rsidR="00FC37E5" w:rsidRDefault="0080323B">
            <w:pPr>
              <w:snapToGrid w:val="0"/>
              <w:spacing w:line="200" w:lineRule="atLeast"/>
            </w:pPr>
            <w:r>
              <w:t>Сиденье «Колыбель»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1B70" w14:textId="77777777" w:rsidR="00FC37E5" w:rsidRDefault="0080323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FC37E5" w14:paraId="16A892B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A3C0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D5EA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51B2" w14:textId="77777777" w:rsidR="00FC37E5" w:rsidRDefault="0080323B">
            <w:pPr>
              <w:snapToGrid w:val="0"/>
              <w:spacing w:line="200" w:lineRule="atLeast"/>
              <w:rPr>
                <w:b/>
                <w:bCs/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CB6B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220 не более 225</w:t>
            </w:r>
          </w:p>
        </w:tc>
      </w:tr>
      <w:tr w:rsidR="00FC37E5" w14:paraId="3E0B0D3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AEA7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28A4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EB9A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4C7B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440 не более 445</w:t>
            </w:r>
          </w:p>
        </w:tc>
      </w:tr>
      <w:tr w:rsidR="00FC37E5" w14:paraId="448185F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9447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4275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541B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3BDE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290 не более 295</w:t>
            </w:r>
          </w:p>
        </w:tc>
      </w:tr>
      <w:tr w:rsidR="00FC37E5" w14:paraId="0D379B1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5304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8FF4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52C5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t>Сиденье комплектуется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FBD9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вертикальными ограничителями и ободом</w:t>
            </w:r>
          </w:p>
        </w:tc>
      </w:tr>
      <w:tr w:rsidR="00FC37E5" w14:paraId="7C3D357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5A02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CF59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7442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t>Детали сиденье «Колыбель»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C32C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t>выполнены из металла/аллюминия и покрыты термоэластопластом - мягким пластичным материалом</w:t>
            </w:r>
          </w:p>
        </w:tc>
      </w:tr>
      <w:tr w:rsidR="00FC37E5" w14:paraId="7EF3A63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F9B0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C9BF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AB68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поверхности посадочного места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9AE8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t>Поверхность рифлёная, антискользящая</w:t>
            </w:r>
          </w:p>
        </w:tc>
      </w:tr>
      <w:tr w:rsidR="00FC37E5" w14:paraId="07E48F4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C0C8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9E0A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8FE5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t>Крепежный элемент качелей (подвес)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08C0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t>Нержавеющая сталь</w:t>
            </w:r>
          </w:p>
        </w:tc>
      </w:tr>
      <w:tr w:rsidR="00FC37E5" w14:paraId="20474B2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034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182C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1E70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Крепления подвесов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68FC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 сиденье предусмотрены 4 отверстия диаметром 8,5мм под резьбу М8</w:t>
            </w:r>
          </w:p>
        </w:tc>
      </w:tr>
      <w:tr w:rsidR="00FC37E5" w14:paraId="3E640C7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45E6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78E0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E790" w14:textId="77777777" w:rsidR="00FC37E5" w:rsidRDefault="0080323B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Метизы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7660" w14:textId="77777777" w:rsidR="00FC37E5" w:rsidRDefault="0080323B">
            <w:pPr>
              <w:snapToGrid w:val="0"/>
              <w:spacing w:line="200" w:lineRule="atLeast"/>
              <w:jc w:val="center"/>
              <w:rPr>
                <w:lang w:bidi="hi-IN"/>
              </w:rPr>
            </w:pPr>
            <w:r>
              <w:rPr>
                <w:lang w:bidi="hi-IN"/>
              </w:rPr>
              <w:t>Оцинкованные</w:t>
            </w:r>
          </w:p>
        </w:tc>
      </w:tr>
      <w:tr w:rsidR="00FC37E5" w14:paraId="07236C3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88BA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0A54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32A6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Все резьбовые соединения закрыты пластиковыми заглушками светло-серого цвета с названием производителя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E6FE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 xml:space="preserve">Наличие </w:t>
            </w:r>
          </w:p>
        </w:tc>
      </w:tr>
      <w:tr w:rsidR="00FC37E5" w14:paraId="6B26B9A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B6C4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8007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66C13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  <w:lang w:bidi="hi-IN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0571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Наличие</w:t>
            </w:r>
          </w:p>
        </w:tc>
      </w:tr>
      <w:tr w:rsidR="00FC37E5" w14:paraId="560B4DD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5AAA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16AE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EF2C5" w14:textId="77777777" w:rsidR="00FC37E5" w:rsidRDefault="0080323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  <w:lang w:bidi="hi-IN"/>
              </w:rPr>
              <w:t>Шильдик с указанием информации согласно   ГОСТ - 34614.1 п 7.1 , ТР - 042 п 72.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3614" w14:textId="77777777" w:rsidR="00FC37E5" w:rsidRDefault="0080323B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Наличие</w:t>
            </w:r>
          </w:p>
        </w:tc>
      </w:tr>
      <w:tr w:rsidR="00FC37E5" w14:paraId="314CDC6D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3FBE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1651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40767" w14:textId="77777777" w:rsidR="00FC37E5" w:rsidRDefault="0080323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FC37E5" w14:paraId="24503EB1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0B8D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04C6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1724" w14:textId="77777777" w:rsidR="00FC37E5" w:rsidRDefault="0080323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998A" w14:textId="77777777" w:rsidR="00FC37E5" w:rsidRDefault="0080323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bCs/>
              </w:rPr>
              <w:t>4</w:t>
            </w:r>
          </w:p>
        </w:tc>
      </w:tr>
      <w:tr w:rsidR="00FC37E5" w14:paraId="056E16CC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D402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240C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B999" w14:textId="77777777" w:rsidR="00FC37E5" w:rsidRDefault="0080323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Горизонтальная вал,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B093C" w14:textId="77777777" w:rsidR="00FC37E5" w:rsidRDefault="0080323B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</w:t>
            </w:r>
          </w:p>
        </w:tc>
      </w:tr>
      <w:tr w:rsidR="00FC37E5" w14:paraId="7A3C3318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34F9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1C62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B30B" w14:textId="77777777" w:rsidR="00FC37E5" w:rsidRDefault="0080323B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Крепежный элемент качелей (подвес),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85DD" w14:textId="77777777" w:rsidR="00FC37E5" w:rsidRDefault="0080323B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FC37E5" w14:paraId="6974BB06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0851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FB24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8DB0" w14:textId="44EE69FA" w:rsidR="00FC37E5" w:rsidRDefault="0080323B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lang w:bidi="hi-IN"/>
              </w:rPr>
              <w:t>Сиденье «Стандарт» или «Колыбель»</w:t>
            </w:r>
            <w:r w:rsidR="000146F1">
              <w:rPr>
                <w:lang w:bidi="hi-IN"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6B35" w14:textId="77777777" w:rsidR="00FC37E5" w:rsidRDefault="0080323B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2</w:t>
            </w:r>
          </w:p>
        </w:tc>
      </w:tr>
      <w:tr w:rsidR="00FC37E5" w14:paraId="49E3DDD2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CF2A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4D01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1BE5" w14:textId="77777777" w:rsidR="00FC37E5" w:rsidRDefault="0080323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F5D6" w14:textId="77777777" w:rsidR="00FC37E5" w:rsidRDefault="0080323B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1</w:t>
            </w:r>
          </w:p>
        </w:tc>
      </w:tr>
      <w:tr w:rsidR="00FC37E5" w14:paraId="12AFEA61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9B47" w14:textId="77777777" w:rsidR="00FC37E5" w:rsidRDefault="00FC37E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D267" w14:textId="77777777" w:rsidR="00FC37E5" w:rsidRDefault="00FC37E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8A91" w14:textId="77777777" w:rsidR="00FC37E5" w:rsidRDefault="0080323B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ABA6" w14:textId="77777777" w:rsidR="00FC37E5" w:rsidRDefault="0080323B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01BF545F" w14:textId="77777777" w:rsidR="00FC37E5" w:rsidRDefault="00FC37E5">
      <w:pPr>
        <w:rPr>
          <w:sz w:val="28"/>
          <w:szCs w:val="28"/>
        </w:rPr>
      </w:pPr>
    </w:p>
    <w:p w14:paraId="24147EC7" w14:textId="77777777" w:rsidR="00FC37E5" w:rsidRDefault="00FC37E5">
      <w:pPr>
        <w:jc w:val="both"/>
        <w:rPr>
          <w:sz w:val="28"/>
          <w:szCs w:val="28"/>
        </w:rPr>
      </w:pPr>
    </w:p>
    <w:p w14:paraId="41506FF6" w14:textId="77777777" w:rsidR="00FC37E5" w:rsidRDefault="00FC37E5">
      <w:pPr>
        <w:jc w:val="both"/>
        <w:rPr>
          <w:sz w:val="28"/>
          <w:szCs w:val="28"/>
        </w:rPr>
      </w:pPr>
    </w:p>
    <w:p w14:paraId="45E40EC7" w14:textId="77777777" w:rsidR="00FC37E5" w:rsidRDefault="00FC37E5">
      <w:pPr>
        <w:jc w:val="right"/>
        <w:rPr>
          <w:sz w:val="28"/>
          <w:szCs w:val="28"/>
        </w:rPr>
      </w:pPr>
    </w:p>
    <w:p w14:paraId="5917BD09" w14:textId="77777777" w:rsidR="00FC37E5" w:rsidRDefault="0080323B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7EBBECD0" w14:textId="77777777" w:rsidR="00FC37E5" w:rsidRDefault="00FC37E5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0A78F302" w14:textId="77777777" w:rsidR="00FC37E5" w:rsidRDefault="00FC37E5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FC37E5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E5"/>
    <w:rsid w:val="000146F1"/>
    <w:rsid w:val="00391441"/>
    <w:rsid w:val="0080323B"/>
    <w:rsid w:val="00FC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3E343"/>
  <w15:docId w15:val="{A4FF1789-815B-478B-B350-DEAB1639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2026-03-16T07:08:00Z</dcterms:created>
  <dcterms:modified xsi:type="dcterms:W3CDTF">2026-07-31T10:39:00Z</dcterms:modified>
  <dc:language>ru-RU</dc:language>
</cp:coreProperties>
</file>